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EF" w:rsidRDefault="00FD2CCC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</w:p>
    <w:p w:rsidR="00FD2CCC" w:rsidRPr="00A07A7A" w:rsidRDefault="007B5D29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110</w:t>
      </w:r>
      <w:r w:rsidR="00FD2CCC" w:rsidRPr="00C8438F">
        <w:rPr>
          <w:rFonts w:ascii="標楷體" w:eastAsia="標楷體" w:hAnsi="標楷體" w:hint="eastAsia"/>
          <w:b/>
          <w:sz w:val="44"/>
          <w:szCs w:val="44"/>
        </w:rPr>
        <w:t>學年度代理、代課教師及支援教師</w:t>
      </w:r>
      <w:r w:rsidR="00FD2CCC">
        <w:rPr>
          <w:rFonts w:ascii="標楷體" w:eastAsia="標楷體" w:hAnsi="標楷體" w:hint="eastAsia"/>
          <w:b/>
          <w:sz w:val="44"/>
          <w:szCs w:val="44"/>
        </w:rPr>
        <w:t>甄選結果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7B5D29" w:rsidRPr="00302116" w:rsidTr="007B5D29">
        <w:trPr>
          <w:trHeight w:val="1198"/>
        </w:trPr>
        <w:tc>
          <w:tcPr>
            <w:tcW w:w="1980" w:type="dxa"/>
            <w:shd w:val="clear" w:color="auto" w:fill="FFFFFF"/>
            <w:vAlign w:val="center"/>
          </w:tcPr>
          <w:p w:rsidR="007B5D29" w:rsidRPr="0048152B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7B5D29" w:rsidRDefault="007B5D29" w:rsidP="007B5D29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曾○文</w:t>
            </w:r>
          </w:p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吳○旭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Default="007B5D29" w:rsidP="007B5D29">
            <w:pPr>
              <w:spacing w:line="3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(第一階段)</w:t>
            </w:r>
          </w:p>
          <w:p w:rsidR="007B5D29" w:rsidRPr="00C8438F" w:rsidRDefault="007B5D29" w:rsidP="007B5D29">
            <w:pPr>
              <w:spacing w:line="3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備取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(第一階段)</w:t>
            </w:r>
          </w:p>
        </w:tc>
      </w:tr>
      <w:tr w:rsidR="007B5D29" w:rsidRPr="005533EF" w:rsidTr="003947DF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B5D29" w:rsidRPr="009743F3" w:rsidRDefault="007B5D29" w:rsidP="007B5D29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Default="005533EF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李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滿</w:t>
            </w:r>
          </w:p>
          <w:p w:rsidR="005533EF" w:rsidRDefault="005533EF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林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霏</w:t>
            </w:r>
          </w:p>
          <w:p w:rsidR="005533EF" w:rsidRPr="005533EF" w:rsidRDefault="005533EF" w:rsidP="007B5D29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許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綾</w:t>
            </w:r>
          </w:p>
        </w:tc>
        <w:tc>
          <w:tcPr>
            <w:tcW w:w="2445" w:type="dxa"/>
            <w:shd w:val="clear" w:color="auto" w:fill="FFFFFF"/>
          </w:tcPr>
          <w:p w:rsid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</w:p>
          <w:p w:rsidR="007B5D29" w:rsidRP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三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階段)</w:t>
            </w:r>
          </w:p>
          <w:p w:rsidR="005533EF" w:rsidRP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5533EF" w:rsidRP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</w:tc>
      </w:tr>
      <w:tr w:rsidR="007B5D29" w:rsidRPr="00302116" w:rsidTr="003947DF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B5D29" w:rsidRPr="00167D9F" w:rsidRDefault="007B5D29" w:rsidP="007B5D29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Default="006B1706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pacing w:val="-4"/>
                <w:szCs w:val="20"/>
                <w:shd w:val="clear" w:color="auto" w:fill="FFFFFF"/>
              </w:rPr>
              <w:t>洪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玟</w:t>
            </w:r>
          </w:p>
          <w:p w:rsidR="006B1706" w:rsidRPr="00C8438F" w:rsidRDefault="006B1706" w:rsidP="007B5D29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4472C4" w:themeColor="accent5"/>
                <w:spacing w:val="-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pacing w:val="-4"/>
                <w:szCs w:val="20"/>
                <w:shd w:val="clear" w:color="auto" w:fill="FFFFFF"/>
              </w:rPr>
              <w:t>曾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凱</w:t>
            </w:r>
          </w:p>
        </w:tc>
        <w:tc>
          <w:tcPr>
            <w:tcW w:w="2445" w:type="dxa"/>
            <w:shd w:val="clear" w:color="auto" w:fill="FFFFFF"/>
          </w:tcPr>
          <w:p w:rsidR="007B5D29" w:rsidRDefault="007B5D29" w:rsidP="005533E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</w:p>
          <w:p w:rsidR="006B1706" w:rsidRDefault="006B1706" w:rsidP="006B170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6B1706" w:rsidRPr="005533EF" w:rsidRDefault="006B1706" w:rsidP="006B1706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備取(第三階段)</w:t>
            </w:r>
            <w:bookmarkStart w:id="0" w:name="_GoBack"/>
            <w:bookmarkEnd w:id="0"/>
          </w:p>
          <w:p w:rsidR="006B1706" w:rsidRPr="00C8438F" w:rsidRDefault="006B1706" w:rsidP="005533E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sectPr w:rsidR="00FD2CCC" w:rsidRPr="00D05DB5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2A" w:rsidRDefault="00D8662A">
      <w:r>
        <w:separator/>
      </w:r>
    </w:p>
  </w:endnote>
  <w:endnote w:type="continuationSeparator" w:id="0">
    <w:p w:rsidR="00D8662A" w:rsidRDefault="00D8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2A" w:rsidRDefault="00D8662A">
      <w:r>
        <w:separator/>
      </w:r>
    </w:p>
  </w:footnote>
  <w:footnote w:type="continuationSeparator" w:id="0">
    <w:p w:rsidR="00D8662A" w:rsidRDefault="00D8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2471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3EF"/>
    <w:rsid w:val="00553CDB"/>
    <w:rsid w:val="00566864"/>
    <w:rsid w:val="005A45D0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706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61A84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662A"/>
    <w:rsid w:val="00D87EA5"/>
    <w:rsid w:val="00D9487B"/>
    <w:rsid w:val="00D95276"/>
    <w:rsid w:val="00D96416"/>
    <w:rsid w:val="00DA0D35"/>
    <w:rsid w:val="00DA2A70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5</cp:revision>
  <cp:lastPrinted>2017-06-05T01:38:00Z</cp:lastPrinted>
  <dcterms:created xsi:type="dcterms:W3CDTF">2021-07-20T07:30:00Z</dcterms:created>
  <dcterms:modified xsi:type="dcterms:W3CDTF">2021-07-22T07:08:00Z</dcterms:modified>
</cp:coreProperties>
</file>